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C4" w:rsidRPr="00CD0DC4" w:rsidRDefault="00CD0DC4" w:rsidP="00CD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F2" w:rsidRDefault="00A214F2" w:rsidP="00A214F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214F2">
        <w:rPr>
          <w:rFonts w:ascii="Times New Roman" w:hAnsi="Times New Roman" w:cs="Times New Roman"/>
          <w:b/>
          <w:sz w:val="32"/>
          <w:szCs w:val="32"/>
        </w:rPr>
        <w:t>Zube</w:t>
      </w:r>
      <w:proofErr w:type="spellEnd"/>
      <w:r w:rsidRPr="00A214F2">
        <w:rPr>
          <w:rFonts w:ascii="Times New Roman" w:hAnsi="Times New Roman" w:cs="Times New Roman"/>
          <w:b/>
          <w:sz w:val="32"/>
          <w:szCs w:val="32"/>
        </w:rPr>
        <w:t xml:space="preserve"> Inspired Brown Sugar Oatmeal Bar</w:t>
      </w:r>
      <w:r>
        <w:rPr>
          <w:rFonts w:ascii="Times New Roman" w:hAnsi="Times New Roman" w:cs="Times New Roman"/>
          <w:b/>
          <w:sz w:val="32"/>
          <w:szCs w:val="32"/>
        </w:rPr>
        <w:t xml:space="preserve">s </w:t>
      </w:r>
    </w:p>
    <w:p w:rsidR="00AA67E7" w:rsidRPr="00A214F2" w:rsidRDefault="00AA67E7" w:rsidP="00A214F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Cookie Tour 2018</w:t>
      </w:r>
      <w:bookmarkStart w:id="0" w:name="_GoBack"/>
      <w:bookmarkEnd w:id="0"/>
    </w:p>
    <w:p w:rsidR="00A214F2" w:rsidRPr="00A214F2" w:rsidRDefault="00A214F2" w:rsidP="00A214F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A214F2">
        <w:rPr>
          <w:rFonts w:ascii="Times New Roman" w:hAnsi="Times New Roman" w:cs="Times New Roman"/>
          <w:b/>
          <w:sz w:val="32"/>
          <w:szCs w:val="32"/>
        </w:rPr>
        <w:t>Created by Chef Waneeta Marquis</w:t>
      </w:r>
    </w:p>
    <w:p w:rsidR="00CD0DC4" w:rsidRPr="00CD0DC4" w:rsidRDefault="00CD0DC4" w:rsidP="00CD0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0DC4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:rsidR="00CD0DC4" w:rsidRDefault="00CD0DC4" w:rsidP="00CD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D0D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0DC4" w:rsidRPr="00CD0DC4" w:rsidRDefault="00CD0DC4" w:rsidP="00CD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 </w:t>
      </w:r>
      <w:r w:rsidRPr="00CD0DC4">
        <w:rPr>
          <w:rFonts w:ascii="Times New Roman" w:eastAsia="Times New Roman" w:hAnsi="Times New Roman" w:cs="Times New Roman"/>
          <w:sz w:val="24"/>
          <w:szCs w:val="24"/>
        </w:rPr>
        <w:t xml:space="preserve">cups packed brown sugar </w:t>
      </w:r>
    </w:p>
    <w:p w:rsidR="00CD0DC4" w:rsidRPr="00CD0DC4" w:rsidRDefault="00CD0DC4" w:rsidP="00CD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DC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cup butter</w:t>
      </w:r>
      <w:r w:rsidRPr="00CD0DC4">
        <w:rPr>
          <w:rFonts w:ascii="Times New Roman" w:eastAsia="Times New Roman" w:hAnsi="Times New Roman" w:cs="Times New Roman"/>
          <w:sz w:val="24"/>
          <w:szCs w:val="24"/>
        </w:rPr>
        <w:t xml:space="preserve">, softened </w:t>
      </w:r>
    </w:p>
    <w:p w:rsidR="00CD0DC4" w:rsidRPr="00CD0DC4" w:rsidRDefault="00CD0DC4" w:rsidP="00CD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0DC4">
        <w:rPr>
          <w:rFonts w:ascii="Times New Roman" w:eastAsia="Times New Roman" w:hAnsi="Times New Roman" w:cs="Times New Roman"/>
          <w:sz w:val="24"/>
          <w:szCs w:val="24"/>
        </w:rPr>
        <w:t xml:space="preserve"> teaspoon vanilla </w:t>
      </w:r>
    </w:p>
    <w:p w:rsidR="00CD0DC4" w:rsidRPr="00CD0DC4" w:rsidRDefault="00CD0DC4" w:rsidP="00CD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DC4">
        <w:rPr>
          <w:rFonts w:ascii="Times New Roman" w:eastAsia="Times New Roman" w:hAnsi="Times New Roman" w:cs="Times New Roman"/>
          <w:sz w:val="24"/>
          <w:szCs w:val="24"/>
        </w:rPr>
        <w:t xml:space="preserve">2 eggs </w:t>
      </w:r>
    </w:p>
    <w:p w:rsidR="00CD0DC4" w:rsidRPr="00CD0DC4" w:rsidRDefault="00CD0DC4" w:rsidP="00CD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CD0DC4">
        <w:rPr>
          <w:rFonts w:ascii="Times New Roman" w:eastAsia="Times New Roman" w:hAnsi="Times New Roman" w:cs="Times New Roman"/>
          <w:sz w:val="24"/>
          <w:szCs w:val="24"/>
        </w:rPr>
        <w:t xml:space="preserve"> cup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Arthur </w:t>
      </w:r>
      <w:r w:rsidRPr="00CD0DC4">
        <w:rPr>
          <w:rFonts w:ascii="Times New Roman" w:eastAsia="Times New Roman" w:hAnsi="Times New Roman" w:cs="Times New Roman"/>
          <w:sz w:val="24"/>
          <w:szCs w:val="24"/>
        </w:rPr>
        <w:t xml:space="preserve">all-purpose flour </w:t>
      </w:r>
    </w:p>
    <w:p w:rsidR="00CD0DC4" w:rsidRPr="00CD0DC4" w:rsidRDefault="00CD0DC4" w:rsidP="00CD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DC4">
        <w:rPr>
          <w:rFonts w:ascii="Times New Roman" w:eastAsia="Times New Roman" w:hAnsi="Times New Roman" w:cs="Times New Roman"/>
          <w:sz w:val="24"/>
          <w:szCs w:val="24"/>
        </w:rPr>
        <w:t xml:space="preserve">1 teaspoon baking powder </w:t>
      </w:r>
    </w:p>
    <w:p w:rsidR="00CD0DC4" w:rsidRDefault="00CD0DC4" w:rsidP="00CD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DC4">
        <w:rPr>
          <w:rFonts w:ascii="Times New Roman" w:eastAsia="Times New Roman" w:hAnsi="Times New Roman" w:cs="Times New Roman"/>
          <w:sz w:val="24"/>
          <w:szCs w:val="24"/>
        </w:rPr>
        <w:t xml:space="preserve">3 cups old-fashioned oats </w:t>
      </w:r>
    </w:p>
    <w:p w:rsidR="00CD0DC4" w:rsidRPr="00CD0DC4" w:rsidRDefault="00CD0DC4" w:rsidP="00CD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teaspoon salt</w:t>
      </w:r>
    </w:p>
    <w:p w:rsidR="00CD0DC4" w:rsidRDefault="00CD0DC4" w:rsidP="00CD0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  <w:sectPr w:rsidR="00CD0DC4" w:rsidSect="00CD0D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0DC4" w:rsidRDefault="00CD0DC4" w:rsidP="00CD0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D0DC4" w:rsidRDefault="00CD0DC4" w:rsidP="00CD0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Directions</w:t>
      </w:r>
    </w:p>
    <w:p w:rsidR="00CD0DC4" w:rsidRPr="00A214F2" w:rsidRDefault="00A214F2" w:rsidP="00CD0DC4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  <w:proofErr w:type="gramStart"/>
      <w:r w:rsidRPr="00A214F2">
        <w:rPr>
          <w:b/>
          <w:sz w:val="28"/>
          <w:szCs w:val="28"/>
        </w:rPr>
        <w:t>Heat oven to 350°F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CD0DC4" w:rsidRPr="00CD0DC4">
        <w:rPr>
          <w:sz w:val="28"/>
          <w:szCs w:val="28"/>
        </w:rPr>
        <w:t>In large bowl, beat brown sugar and butter with electric mixer on medium speed, scraping bowl occasionally, until light and fluffy</w:t>
      </w:r>
      <w:r>
        <w:rPr>
          <w:sz w:val="28"/>
          <w:szCs w:val="28"/>
        </w:rPr>
        <w:t>, 3-5 minutes</w:t>
      </w:r>
      <w:r w:rsidR="00CD0DC4" w:rsidRPr="00CD0DC4">
        <w:rPr>
          <w:sz w:val="28"/>
          <w:szCs w:val="28"/>
        </w:rPr>
        <w:t xml:space="preserve">. Beat in vanilla and eggs until well blended. On low speed, beat in all-purpose flour, whole wheat flour and baking powder, scraping bowl occasionally, until well combined. Stir in oats. On </w:t>
      </w:r>
      <w:r w:rsidR="00CD0DC4">
        <w:rPr>
          <w:sz w:val="28"/>
          <w:szCs w:val="28"/>
        </w:rPr>
        <w:t>a</w:t>
      </w:r>
      <w:r>
        <w:rPr>
          <w:sz w:val="28"/>
          <w:szCs w:val="28"/>
        </w:rPr>
        <w:t>n oiled</w:t>
      </w:r>
      <w:r w:rsidR="00CD0DC4">
        <w:rPr>
          <w:sz w:val="28"/>
          <w:szCs w:val="28"/>
        </w:rPr>
        <w:t xml:space="preserve"> </w:t>
      </w:r>
      <w:r>
        <w:rPr>
          <w:sz w:val="28"/>
          <w:szCs w:val="28"/>
        </w:rPr>
        <w:t>9x13 inch cookie sheet lined with parchment paper</w:t>
      </w:r>
      <w:r w:rsidR="00CD0DC4" w:rsidRPr="00CD0DC4">
        <w:rPr>
          <w:sz w:val="28"/>
          <w:szCs w:val="28"/>
        </w:rPr>
        <w:t xml:space="preserve">, </w:t>
      </w:r>
      <w:r w:rsidR="00CD0DC4">
        <w:rPr>
          <w:sz w:val="28"/>
          <w:szCs w:val="28"/>
        </w:rPr>
        <w:t xml:space="preserve">pat out dough with lightly floured fingers. </w:t>
      </w:r>
      <w:r w:rsidR="00CD0DC4" w:rsidRPr="00CD0DC4">
        <w:rPr>
          <w:sz w:val="28"/>
          <w:szCs w:val="28"/>
        </w:rPr>
        <w:t>Bake 12 to 14 minutes or until light golden brown</w:t>
      </w:r>
      <w:r w:rsidR="00CD0DC4">
        <w:rPr>
          <w:sz w:val="28"/>
          <w:szCs w:val="28"/>
        </w:rPr>
        <w:t xml:space="preserve"> around the edges. Let cool in pan until you can touch the bottom of pan comfortably. Cut into bars</w:t>
      </w:r>
      <w:r>
        <w:rPr>
          <w:sz w:val="28"/>
          <w:szCs w:val="28"/>
        </w:rPr>
        <w:t xml:space="preserve"> and dust with powder sugar.</w:t>
      </w:r>
    </w:p>
    <w:p w:rsidR="004A032A" w:rsidRDefault="004A032A"/>
    <w:p w:rsidR="00CD0DC4" w:rsidRDefault="00CD0DC4"/>
    <w:sectPr w:rsidR="00CD0DC4" w:rsidSect="00CD0D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27A"/>
    <w:multiLevelType w:val="multilevel"/>
    <w:tmpl w:val="BCAA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842EC"/>
    <w:multiLevelType w:val="multilevel"/>
    <w:tmpl w:val="1A7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C4"/>
    <w:rsid w:val="004A032A"/>
    <w:rsid w:val="00A214F2"/>
    <w:rsid w:val="00AA67E7"/>
    <w:rsid w:val="00C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7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7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8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Waneeta Marquis</dc:creator>
  <cp:lastModifiedBy>Waneeta Marquis</cp:lastModifiedBy>
  <cp:revision>2</cp:revision>
  <dcterms:created xsi:type="dcterms:W3CDTF">2018-10-24T10:05:00Z</dcterms:created>
  <dcterms:modified xsi:type="dcterms:W3CDTF">2021-01-16T23:05:00Z</dcterms:modified>
</cp:coreProperties>
</file>